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96132" w14:textId="77777777" w:rsidR="0081737E" w:rsidRPr="0081737E" w:rsidRDefault="0081737E" w:rsidP="0081737E">
      <w:pPr>
        <w:spacing w:after="0" w:line="240" w:lineRule="auto"/>
        <w:rPr>
          <w:b/>
        </w:rPr>
      </w:pPr>
      <w:r>
        <w:rPr>
          <w:noProof/>
        </w:rPr>
        <mc:AlternateContent>
          <mc:Choice Requires="wps">
            <w:drawing>
              <wp:anchor distT="45720" distB="45720" distL="114300" distR="114300" simplePos="0" relativeHeight="251659264" behindDoc="0" locked="0" layoutInCell="1" allowOverlap="1" wp14:anchorId="09E190D6" wp14:editId="2D7E0FD3">
                <wp:simplePos x="0" y="0"/>
                <wp:positionH relativeFrom="column">
                  <wp:posOffset>3354705</wp:posOffset>
                </wp:positionH>
                <wp:positionV relativeFrom="paragraph">
                  <wp:posOffset>27305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417D74E" w14:textId="54D0049E" w:rsidR="0081737E" w:rsidRDefault="0081737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9E190D6" id="_x0000_t202" coordsize="21600,21600" o:spt="202" path="m,l,21600r21600,l21600,xe">
                <v:stroke joinstyle="miter"/>
                <v:path gradientshapeok="t" o:connecttype="rect"/>
              </v:shapetype>
              <v:shape id="Text Box 2" o:spid="_x0000_s1026" type="#_x0000_t202" style="position:absolute;margin-left:264.15pt;margin-top:2.1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" filled="f" stroked="f">
                <v:textbox style="mso-fit-shape-to-text:t">
                  <w:txbxContent>
                    <w:p w14:paraId="2417D74E" w14:textId="54D0049E" w:rsidR="0081737E" w:rsidRDefault="0081737E"/>
                  </w:txbxContent>
                </v:textbox>
                <w10:wrap type="square"/>
              </v:shape>
            </w:pict>
          </mc:Fallback>
        </mc:AlternateContent>
      </w:r>
      <w:r w:rsidRPr="0081737E">
        <w:rPr>
          <w:b/>
        </w:rPr>
        <w:t>For More Information, Press Only:</w:t>
      </w:r>
    </w:p>
    <w:p w14:paraId="04C28858" w14:textId="3DDD01C2" w:rsidR="0081737E" w:rsidRDefault="008E7380" w:rsidP="0081737E">
      <w:pPr>
        <w:spacing w:after="0" w:line="240" w:lineRule="auto"/>
      </w:pPr>
      <w:r>
        <w:t>Amanda Williams</w:t>
      </w:r>
      <w:r w:rsidR="0081737E">
        <w:t xml:space="preserve">, </w:t>
      </w:r>
      <w:r>
        <w:t>Senior Marketing Manager</w:t>
      </w:r>
    </w:p>
    <w:p w14:paraId="20D4FA5B" w14:textId="40795FFB" w:rsidR="0081737E" w:rsidRDefault="0081737E" w:rsidP="008E7380">
      <w:pPr>
        <w:spacing w:after="0" w:line="240" w:lineRule="auto"/>
      </w:pPr>
      <w:r>
        <w:t xml:space="preserve">ph. </w:t>
      </w:r>
      <w:r w:rsidR="008E7380">
        <w:t>763.540.9742</w:t>
      </w:r>
      <w:r>
        <w:t xml:space="preserve"> | </w:t>
      </w:r>
      <w:r w:rsidR="008E7380" w:rsidRPr="008E7380">
        <w:t>am</w:t>
      </w:r>
      <w:r w:rsidR="008E7380">
        <w:t>andawilliams@quarrix.com</w:t>
      </w:r>
      <w:r>
        <w:t xml:space="preserve"> </w:t>
      </w:r>
    </w:p>
    <w:p w14:paraId="25952E28" w14:textId="77777777" w:rsidR="0081737E" w:rsidRDefault="0081737E" w:rsidP="0081737E"/>
    <w:p w14:paraId="66088D7B" w14:textId="1DAC2FF2" w:rsidR="0081737E" w:rsidRDefault="000C4A4C" w:rsidP="000C4A4C">
      <w:pPr>
        <w:jc w:val="center"/>
      </w:pPr>
      <w:r w:rsidRPr="000C4A4C">
        <w:rPr>
          <w:noProof/>
        </w:rPr>
        <w:drawing>
          <wp:inline distT="0" distB="0" distL="0" distR="0" wp14:anchorId="71DCFD51" wp14:editId="45EF067C">
            <wp:extent cx="2030471" cy="2623054"/>
            <wp:effectExtent l="114300" t="101600" r="116205" b="133350"/>
            <wp:docPr id="8" name="Picture 7" descr="A picture containing text, indoor, living, room&#10;&#10;Description automatically generated">
              <a:extLst xmlns:a="http://schemas.openxmlformats.org/drawingml/2006/main">
                <a:ext uri="{FF2B5EF4-FFF2-40B4-BE49-F238E27FC236}">
                  <a16:creationId xmlns:a16="http://schemas.microsoft.com/office/drawing/2014/main" id="{EC33D892-867C-8C4A-9D1F-C6D27D6D34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picture containing text, indoor, living, room&#10;&#10;Description automatically generated">
                      <a:extLst>
                        <a:ext uri="{FF2B5EF4-FFF2-40B4-BE49-F238E27FC236}">
                          <a16:creationId xmlns:a16="http://schemas.microsoft.com/office/drawing/2014/main" id="{EC33D892-867C-8C4A-9D1F-C6D27D6D34A9}"/>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0471" cy="262305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E0D30B6" w14:textId="65E71219" w:rsidR="001D2405" w:rsidRPr="001D2405" w:rsidRDefault="00B9463F" w:rsidP="0081737E">
      <w:pPr>
        <w:jc w:val="center"/>
        <w:rPr>
          <w:b/>
          <w:sz w:val="36"/>
          <w:szCs w:val="36"/>
        </w:rPr>
      </w:pPr>
      <w:r>
        <w:rPr>
          <w:b/>
          <w:sz w:val="36"/>
          <w:szCs w:val="36"/>
        </w:rPr>
        <w:t xml:space="preserve">Quarrix </w:t>
      </w:r>
      <w:r w:rsidR="0088399B">
        <w:rPr>
          <w:b/>
          <w:sz w:val="36"/>
          <w:szCs w:val="36"/>
        </w:rPr>
        <w:t>Unveils Protective Solutions for Attics, Roofs, &amp; Walls</w:t>
      </w:r>
      <w:r w:rsidR="001D2405" w:rsidRPr="001D2405">
        <w:rPr>
          <w:b/>
          <w:sz w:val="36"/>
          <w:szCs w:val="36"/>
        </w:rPr>
        <w:t xml:space="preserve">: </w:t>
      </w:r>
      <w:r w:rsidR="00207BCD">
        <w:rPr>
          <w:b/>
          <w:sz w:val="36"/>
          <w:szCs w:val="36"/>
        </w:rPr>
        <w:t xml:space="preserve">For a </w:t>
      </w:r>
      <w:r>
        <w:rPr>
          <w:b/>
          <w:sz w:val="36"/>
          <w:szCs w:val="36"/>
        </w:rPr>
        <w:t>Beautiful</w:t>
      </w:r>
      <w:r w:rsidR="0088399B">
        <w:rPr>
          <w:b/>
          <w:sz w:val="36"/>
          <w:szCs w:val="36"/>
        </w:rPr>
        <w:t>,</w:t>
      </w:r>
      <w:r>
        <w:rPr>
          <w:b/>
          <w:sz w:val="36"/>
          <w:szCs w:val="36"/>
        </w:rPr>
        <w:t xml:space="preserve"> Healthy Home Inside and Out</w:t>
      </w:r>
      <w:r w:rsidR="001D2405" w:rsidRPr="001D2405">
        <w:rPr>
          <w:b/>
          <w:sz w:val="36"/>
          <w:szCs w:val="36"/>
        </w:rPr>
        <w:t xml:space="preserve">    </w:t>
      </w:r>
    </w:p>
    <w:p w14:paraId="29C950C0" w14:textId="77777777" w:rsidR="0081737E" w:rsidRDefault="0081737E" w:rsidP="0081737E"/>
    <w:p w14:paraId="1B113FCB" w14:textId="7536133E" w:rsidR="00D84360" w:rsidRDefault="0081737E" w:rsidP="0081737E">
      <w:pPr>
        <w:spacing w:line="360" w:lineRule="auto"/>
      </w:pPr>
      <w:r w:rsidRPr="0081737E">
        <w:rPr>
          <w:b/>
        </w:rPr>
        <w:t>Minneapolis, Minn.</w:t>
      </w:r>
      <w:r>
        <w:t xml:space="preserve"> – Quarrix</w:t>
      </w:r>
      <w:r w:rsidR="001D2405">
        <w:t>®</w:t>
      </w:r>
      <w:r>
        <w:t xml:space="preserve"> (</w:t>
      </w:r>
      <w:hyperlink r:id="rId7" w:history="1">
        <w:r w:rsidR="008E7380" w:rsidRPr="00386C61">
          <w:rPr>
            <w:rStyle w:val="Hyperlink"/>
            <w:color w:val="000000" w:themeColor="text1"/>
            <w:u w:val="none"/>
          </w:rPr>
          <w:t>www.Quarrix.com</w:t>
        </w:r>
      </w:hyperlink>
      <w:r w:rsidRPr="00386C61">
        <w:rPr>
          <w:color w:val="000000" w:themeColor="text1"/>
        </w:rPr>
        <w:t xml:space="preserve">) </w:t>
      </w:r>
      <w:r>
        <w:t xml:space="preserve">proudly unveils its </w:t>
      </w:r>
      <w:r w:rsidR="000E3461">
        <w:t>newest product line</w:t>
      </w:r>
      <w:r w:rsidR="001F6C1C">
        <w:t xml:space="preserve"> and expands brand</w:t>
      </w:r>
      <w:r w:rsidR="000E3461">
        <w:t xml:space="preserve"> </w:t>
      </w:r>
      <w:r w:rsidR="000E3461">
        <w:sym w:font="Symbol" w:char="F02D"/>
      </w:r>
      <w:r w:rsidR="000E3461">
        <w:t xml:space="preserve"> protective solutions for attics, roofs, and walls</w:t>
      </w:r>
      <w:r w:rsidR="00933630">
        <w:t xml:space="preserve"> to keep homes beautiful and healthy, inside and out</w:t>
      </w:r>
      <w:r w:rsidR="000E3461">
        <w:t xml:space="preserve">.  </w:t>
      </w:r>
      <w:r w:rsidR="000102DC">
        <w:t xml:space="preserve">Preventing </w:t>
      </w:r>
      <w:r w:rsidR="0039285C">
        <w:t xml:space="preserve"> heat, cold, and moisture</w:t>
      </w:r>
      <w:r w:rsidR="000102DC">
        <w:t xml:space="preserve"> from causing damage to </w:t>
      </w:r>
      <w:r w:rsidR="00D84360">
        <w:t xml:space="preserve">the </w:t>
      </w:r>
      <w:r w:rsidR="0039285C">
        <w:t xml:space="preserve">inside and outside </w:t>
      </w:r>
      <w:r w:rsidR="00D84360">
        <w:t xml:space="preserve">of </w:t>
      </w:r>
      <w:r w:rsidR="0039285C">
        <w:t xml:space="preserve">your home </w:t>
      </w:r>
      <w:r w:rsidR="00006FBF">
        <w:t xml:space="preserve">is </w:t>
      </w:r>
      <w:r w:rsidR="000102DC">
        <w:t xml:space="preserve">an </w:t>
      </w:r>
      <w:r w:rsidR="0000359D">
        <w:t>important concern</w:t>
      </w:r>
      <w:r w:rsidR="00006FBF">
        <w:t xml:space="preserve"> homeowners</w:t>
      </w:r>
      <w:r w:rsidR="0077794C">
        <w:t xml:space="preserve"> barely give any thought to (until you do!)</w:t>
      </w:r>
      <w:r w:rsidR="00FC0C67">
        <w:t>.</w:t>
      </w:r>
      <w:r w:rsidR="00006FBF">
        <w:t xml:space="preserve"> Quarrix products </w:t>
      </w:r>
      <w:r w:rsidR="000102DC">
        <w:t>help</w:t>
      </w:r>
      <w:r w:rsidR="00006FBF">
        <w:t xml:space="preserve"> </w:t>
      </w:r>
      <w:r w:rsidR="00591CF7">
        <w:t xml:space="preserve">ventilate and protect vulnerable areas </w:t>
      </w:r>
      <w:r w:rsidR="0000359D">
        <w:t xml:space="preserve">from </w:t>
      </w:r>
      <w:r w:rsidR="00591CF7">
        <w:t>moisture damage</w:t>
      </w:r>
      <w:r w:rsidR="0000359D">
        <w:t xml:space="preserve">. </w:t>
      </w:r>
      <w:r w:rsidR="00FC0C67">
        <w:t xml:space="preserve"> </w:t>
      </w:r>
      <w:r w:rsidR="00C479C8">
        <w:t xml:space="preserve">And, Quarrix is </w:t>
      </w:r>
      <w:r w:rsidR="00D84360">
        <w:t>now extend</w:t>
      </w:r>
      <w:r w:rsidR="00C479C8">
        <w:t>ing their protective line of products</w:t>
      </w:r>
      <w:r w:rsidR="00D84360">
        <w:t xml:space="preserve"> beyond the attic and roof to </w:t>
      </w:r>
      <w:r w:rsidR="00C479C8">
        <w:t xml:space="preserve">include </w:t>
      </w:r>
      <w:r w:rsidR="00D84360">
        <w:t xml:space="preserve">the exterior walls of your home with </w:t>
      </w:r>
      <w:r w:rsidR="00743388">
        <w:t xml:space="preserve">the introduction of </w:t>
      </w:r>
      <w:r w:rsidR="00D84360">
        <w:t xml:space="preserve">Wall Protection by Quarrix. </w:t>
      </w:r>
    </w:p>
    <w:p w14:paraId="4A0A715D" w14:textId="130C9776" w:rsidR="00440E4C" w:rsidRDefault="00E632AF" w:rsidP="0081737E">
      <w:pPr>
        <w:spacing w:line="360" w:lineRule="auto"/>
      </w:pPr>
      <w:r>
        <w:t xml:space="preserve">Wall Protection by Quarrix </w:t>
      </w:r>
      <w:r w:rsidR="001E2D1B">
        <w:t>offers</w:t>
      </w:r>
      <w:r>
        <w:t xml:space="preserve"> </w:t>
      </w:r>
      <w:r w:rsidR="00743388">
        <w:t xml:space="preserve">superior </w:t>
      </w:r>
      <w:r>
        <w:t xml:space="preserve">rainscreen products that </w:t>
      </w:r>
      <w:r w:rsidR="00440E4C">
        <w:t>mount</w:t>
      </w:r>
      <w:r>
        <w:t xml:space="preserve"> an unseen line of defense </w:t>
      </w:r>
      <w:r w:rsidR="00743388">
        <w:t>behind</w:t>
      </w:r>
      <w:r>
        <w:t xml:space="preserve"> </w:t>
      </w:r>
      <w:r w:rsidR="00CC2337">
        <w:t>the</w:t>
      </w:r>
      <w:r>
        <w:t xml:space="preserve"> home’s cladding. ProTect Drain Mat and ProTect Furring Strips </w:t>
      </w:r>
      <w:r w:rsidR="00743388">
        <w:t>provide a drainage plane and air cavity between the house wrap and cladding that allows space for water to escape and air to get in</w:t>
      </w:r>
      <w:r w:rsidR="00FF073D">
        <w:t>.</w:t>
      </w:r>
      <w:r w:rsidR="00743388">
        <w:t xml:space="preserve"> </w:t>
      </w:r>
      <w:r w:rsidR="00FF073D">
        <w:t>These protective rainscreen products</w:t>
      </w:r>
      <w:r w:rsidR="00743388">
        <w:t xml:space="preserve"> keep walls dry and prevent mold</w:t>
      </w:r>
      <w:r w:rsidR="00654598">
        <w:t xml:space="preserve">, mildew, and pests from </w:t>
      </w:r>
      <w:r w:rsidR="00CC2337">
        <w:t>causing damage</w:t>
      </w:r>
      <w:r w:rsidR="00743388">
        <w:t xml:space="preserve">. New building </w:t>
      </w:r>
      <w:r w:rsidR="00654598">
        <w:t>regulations</w:t>
      </w:r>
      <w:r w:rsidR="00743388">
        <w:t xml:space="preserve"> </w:t>
      </w:r>
      <w:r w:rsidR="008251F3">
        <w:t xml:space="preserve">for </w:t>
      </w:r>
      <w:r w:rsidR="00440E4C">
        <w:t xml:space="preserve">preventative </w:t>
      </w:r>
      <w:r w:rsidR="008251F3">
        <w:t xml:space="preserve">rainscreens </w:t>
      </w:r>
      <w:r w:rsidR="00CC2337">
        <w:t xml:space="preserve">are </w:t>
      </w:r>
      <w:r w:rsidR="008251F3">
        <w:t xml:space="preserve">quickly </w:t>
      </w:r>
      <w:r w:rsidR="00CC2337">
        <w:t>catch</w:t>
      </w:r>
      <w:r w:rsidR="00AA6F5A">
        <w:t>ing</w:t>
      </w:r>
      <w:r w:rsidR="00CC2337">
        <w:t xml:space="preserve"> up</w:t>
      </w:r>
      <w:r w:rsidR="00654598">
        <w:t xml:space="preserve"> to</w:t>
      </w:r>
      <w:r w:rsidR="008251F3">
        <w:t xml:space="preserve"> help</w:t>
      </w:r>
      <w:r w:rsidR="00654598">
        <w:t xml:space="preserve"> mitigate</w:t>
      </w:r>
      <w:r w:rsidR="00CC2337">
        <w:t xml:space="preserve"> </w:t>
      </w:r>
      <w:r w:rsidR="00AA6F5A">
        <w:lastRenderedPageBreak/>
        <w:t xml:space="preserve">trapped moisture </w:t>
      </w:r>
      <w:r w:rsidR="00CC2337">
        <w:t>problems and help avert</w:t>
      </w:r>
      <w:r w:rsidR="00654598">
        <w:t xml:space="preserve"> home insurance claims</w:t>
      </w:r>
      <w:r w:rsidR="00CC2337">
        <w:t>.</w:t>
      </w:r>
      <w:r w:rsidR="00743388">
        <w:t xml:space="preserve"> </w:t>
      </w:r>
      <w:r w:rsidR="008251F3">
        <w:t xml:space="preserve">Install ProTect Drain Mat or ProTect Furring strips behind fiber cement, wood, brick, stone, stucco, </w:t>
      </w:r>
      <w:r w:rsidR="00AA6F5A">
        <w:t xml:space="preserve">or </w:t>
      </w:r>
      <w:r w:rsidR="008251F3">
        <w:t>EIFS</w:t>
      </w:r>
      <w:r w:rsidR="00440E4C">
        <w:t xml:space="preserve"> to ensure a beautiful exterior and healthy home. </w:t>
      </w:r>
    </w:p>
    <w:p w14:paraId="11EE657A" w14:textId="77685E66" w:rsidR="00440E4C" w:rsidRDefault="00FF073D" w:rsidP="0081737E">
      <w:pPr>
        <w:spacing w:line="360" w:lineRule="auto"/>
      </w:pPr>
      <w:r>
        <w:t xml:space="preserve">“It’s important for contractors (and homeowners) to understand </w:t>
      </w:r>
      <w:r w:rsidR="00AA6F5A">
        <w:t>the essential role</w:t>
      </w:r>
      <w:r>
        <w:t xml:space="preserve"> </w:t>
      </w:r>
      <w:r w:rsidR="00AA6F5A">
        <w:t xml:space="preserve">of </w:t>
      </w:r>
      <w:r>
        <w:t xml:space="preserve">ventilation </w:t>
      </w:r>
      <w:r w:rsidR="00AA6F5A">
        <w:t>and why it’s a</w:t>
      </w:r>
      <w:r>
        <w:t xml:space="preserve"> critical </w:t>
      </w:r>
      <w:r w:rsidR="00AA6F5A">
        <w:t xml:space="preserve">component to </w:t>
      </w:r>
      <w:r>
        <w:t xml:space="preserve"> </w:t>
      </w:r>
      <w:r w:rsidR="00AA6F5A">
        <w:t xml:space="preserve">maintaining </w:t>
      </w:r>
      <w:r>
        <w:t xml:space="preserve">a healthy and beautiful home. </w:t>
      </w:r>
      <w:r w:rsidR="00546C3B">
        <w:t>When overlooked or not planned for properly, shingles, roof</w:t>
      </w:r>
      <w:r w:rsidR="00AA6F5A">
        <w:t xml:space="preserve"> deck</w:t>
      </w:r>
      <w:r w:rsidR="00546C3B">
        <w:t xml:space="preserve">, and siding </w:t>
      </w:r>
      <w:r w:rsidR="00A61C0A">
        <w:t xml:space="preserve">start to </w:t>
      </w:r>
      <w:r w:rsidR="00546C3B">
        <w:t xml:space="preserve">wear down </w:t>
      </w:r>
      <w:r w:rsidR="006270E7">
        <w:t>earlier</w:t>
      </w:r>
      <w:r w:rsidR="00546C3B">
        <w:t xml:space="preserve">. Plus, you have higher energy bills year-round. Overall, </w:t>
      </w:r>
      <w:r w:rsidR="0000359D">
        <w:t xml:space="preserve">it </w:t>
      </w:r>
      <w:r w:rsidR="00546C3B">
        <w:t>costs</w:t>
      </w:r>
      <w:r w:rsidR="0000359D">
        <w:t xml:space="preserve"> pennies</w:t>
      </w:r>
      <w:r w:rsidR="00546C3B">
        <w:t xml:space="preserve"> to properly ventilate and protect the attic, roof, and walls </w:t>
      </w:r>
      <w:r w:rsidR="00FC0C67">
        <w:t>of a home</w:t>
      </w:r>
      <w:r w:rsidR="00546C3B">
        <w:t xml:space="preserve"> compared to </w:t>
      </w:r>
      <w:r w:rsidR="0000359D">
        <w:t xml:space="preserve">the </w:t>
      </w:r>
      <w:r w:rsidR="00546C3B">
        <w:t>home</w:t>
      </w:r>
      <w:r w:rsidR="00FC0C67">
        <w:t>’</w:t>
      </w:r>
      <w:r w:rsidR="00546C3B">
        <w:t xml:space="preserve">s cost or future repair bills, says Amanda Williams, </w:t>
      </w:r>
      <w:r w:rsidR="006270E7">
        <w:t xml:space="preserve">Quarrix </w:t>
      </w:r>
      <w:r w:rsidR="00546C3B">
        <w:t>Marketing Manager.</w:t>
      </w:r>
      <w:r w:rsidR="006270E7">
        <w:t>”</w:t>
      </w:r>
      <w:r w:rsidR="00546C3B">
        <w:t xml:space="preserve">      </w:t>
      </w:r>
    </w:p>
    <w:p w14:paraId="196BC057" w14:textId="6AD860D3" w:rsidR="001E2D1B" w:rsidRDefault="0000359D" w:rsidP="0081737E">
      <w:pPr>
        <w:spacing w:line="360" w:lineRule="auto"/>
      </w:pPr>
      <w:r>
        <w:t>Quarrix</w:t>
      </w:r>
      <w:r w:rsidR="001E2D1B">
        <w:t xml:space="preserve"> help</w:t>
      </w:r>
      <w:r>
        <w:t>s</w:t>
      </w:r>
      <w:r w:rsidR="001E2D1B">
        <w:t xml:space="preserve"> educate contractors, architects, and homeowners on the importance of proper home ventilation and giv</w:t>
      </w:r>
      <w:r>
        <w:t>es</w:t>
      </w:r>
      <w:r w:rsidR="001E2D1B">
        <w:t xml:space="preserve"> them</w:t>
      </w:r>
      <w:r w:rsidR="00AE336B">
        <w:t xml:space="preserve"> the</w:t>
      </w:r>
      <w:r w:rsidR="001E2D1B">
        <w:t xml:space="preserve"> tool</w:t>
      </w:r>
      <w:r w:rsidR="00AE336B">
        <w:t>s</w:t>
      </w:r>
      <w:r w:rsidR="001E2D1B">
        <w:t xml:space="preserve"> they need</w:t>
      </w:r>
      <w:r w:rsidR="00942533">
        <w:t xml:space="preserve"> to be successful</w:t>
      </w:r>
      <w:r w:rsidR="001E2D1B">
        <w:t xml:space="preserve">. The new Quarrix website, ventilation calculator, and training courses are important </w:t>
      </w:r>
      <w:r w:rsidR="00942533">
        <w:t xml:space="preserve">resources </w:t>
      </w:r>
      <w:r w:rsidR="001E2D1B">
        <w:t>on Quarrix.com.</w:t>
      </w:r>
    </w:p>
    <w:p w14:paraId="70151FDA" w14:textId="17AD872D" w:rsidR="0081737E" w:rsidRDefault="003509CE" w:rsidP="0081737E">
      <w:pPr>
        <w:spacing w:line="360" w:lineRule="auto"/>
      </w:pPr>
      <w:r>
        <w:t>Quarrix products are</w:t>
      </w:r>
      <w:r w:rsidR="0081737E">
        <w:t xml:space="preserve"> available via Quarrix authorized wholesale distributors throughout the United States, Canada and Internationally, all products proudly made in the USA.  For more information, visit:  </w:t>
      </w:r>
      <w:hyperlink r:id="rId8" w:history="1">
        <w:r w:rsidR="0081737E" w:rsidRPr="00A26B23">
          <w:rPr>
            <w:rStyle w:val="Hyperlink"/>
            <w:color w:val="000000" w:themeColor="text1"/>
            <w:u w:val="none"/>
          </w:rPr>
          <w:t>www.Quarrix.com</w:t>
        </w:r>
      </w:hyperlink>
      <w:r w:rsidR="0081737E" w:rsidRPr="00A26B23">
        <w:rPr>
          <w:color w:val="000000" w:themeColor="text1"/>
        </w:rPr>
        <w:t xml:space="preserve"> </w:t>
      </w:r>
      <w:r w:rsidR="0081737E">
        <w:t>or call 800-438-2920 to locate the nearest dealer.</w:t>
      </w:r>
      <w:r w:rsidR="00F92F5F">
        <w:br/>
      </w:r>
    </w:p>
    <w:p w14:paraId="3DA1426C" w14:textId="77777777" w:rsidR="000C4A4C" w:rsidRDefault="0081737E" w:rsidP="000C4A4C">
      <w:pPr>
        <w:rPr>
          <w:rFonts w:cs="Arial"/>
          <w:color w:val="000000" w:themeColor="text1"/>
        </w:rPr>
      </w:pPr>
      <w:r w:rsidRPr="003C446B">
        <w:rPr>
          <w:b/>
          <w:color w:val="000000" w:themeColor="text1"/>
          <w:u w:val="single"/>
        </w:rPr>
        <w:t>ABOUT QUARRIX:</w:t>
      </w:r>
      <w:r w:rsidRPr="003C446B">
        <w:rPr>
          <w:color w:val="000000" w:themeColor="text1"/>
        </w:rPr>
        <w:t xml:space="preserve">  </w:t>
      </w:r>
      <w:r w:rsidR="003509CE" w:rsidRPr="003C446B">
        <w:rPr>
          <w:rFonts w:cs="Arial"/>
          <w:color w:val="000000" w:themeColor="text1"/>
          <w:shd w:val="clear" w:color="auto" w:fill="FFFFFF"/>
        </w:rPr>
        <w:t>Quarrix Building Products is a part of the Liberty Diversified International (LDI) family of companies and a brand within the</w:t>
      </w:r>
      <w:r w:rsidR="003509CE" w:rsidRPr="003C446B">
        <w:rPr>
          <w:rFonts w:cs="Arial"/>
          <w:color w:val="000000" w:themeColor="text1"/>
        </w:rPr>
        <w:t xml:space="preserve"> Liberty Plastics, Inc. </w:t>
      </w:r>
      <w:r w:rsidR="003509CE" w:rsidRPr="003C446B">
        <w:rPr>
          <w:rFonts w:cs="Arial"/>
          <w:color w:val="000000" w:themeColor="text1"/>
          <w:shd w:val="clear" w:color="auto" w:fill="FFFFFF"/>
        </w:rPr>
        <w:t>business unit. LDI founded Liberty Plastics, Inc. in 1985 and, with LDI's support and passion for innovation, developed several patented designs that lead to advanced building materials and breakthroughs within the roofing industry. Quarrix quickly emerged as a leader in the specialty roofing products industry.</w:t>
      </w:r>
      <w:r w:rsidR="003509CE" w:rsidRPr="003C446B">
        <w:rPr>
          <w:rFonts w:cs="Arial"/>
          <w:color w:val="000000" w:themeColor="text1"/>
        </w:rPr>
        <w:br/>
      </w:r>
      <w:r w:rsidR="003509CE" w:rsidRPr="003C446B">
        <w:rPr>
          <w:rFonts w:cs="Arial"/>
          <w:color w:val="000000" w:themeColor="text1"/>
        </w:rPr>
        <w:br/>
      </w:r>
      <w:r w:rsidR="003509CE" w:rsidRPr="003C446B">
        <w:rPr>
          <w:rFonts w:cs="Arial"/>
          <w:color w:val="000000" w:themeColor="text1"/>
          <w:shd w:val="clear" w:color="auto" w:fill="FFFFFF"/>
        </w:rPr>
        <w:t>Fast forward to today, Quarrix is uncompromising in its commitment to quality and purpose to provide protective solutions for attics, roofs, and walls. Entrusted by millions to keep their homes beautiful and healthy, inside and out, we strive for product excellence. Values-driven and customer-focused, we care for and treat our customers as though they're family. We strive to act our LDI values of Caring, Innovation, Trust and Excellence in everything we do.</w:t>
      </w:r>
      <w:r w:rsidR="003509CE" w:rsidRPr="003C446B">
        <w:rPr>
          <w:rFonts w:cs="Arial"/>
          <w:color w:val="000000" w:themeColor="text1"/>
        </w:rPr>
        <w:br/>
      </w:r>
      <w:r w:rsidR="003509CE" w:rsidRPr="003C446B">
        <w:rPr>
          <w:rFonts w:cs="Arial"/>
          <w:color w:val="000000" w:themeColor="text1"/>
        </w:rPr>
        <w:br/>
      </w:r>
      <w:r w:rsidR="003509CE" w:rsidRPr="003C446B">
        <w:rPr>
          <w:rFonts w:cs="Arial"/>
          <w:color w:val="000000" w:themeColor="text1"/>
          <w:shd w:val="clear" w:color="auto" w:fill="FFFFFF"/>
        </w:rPr>
        <w:t>Quarrix Building Products is headquartered in Minneapolis, Minnesota, with manufacturing facilities and suppliers throughout the USA. </w:t>
      </w:r>
      <w:r w:rsidRPr="003C446B">
        <w:rPr>
          <w:color w:val="000000" w:themeColor="text1"/>
        </w:rPr>
        <w:t xml:space="preserve">For more information, visit:  </w:t>
      </w:r>
      <w:hyperlink r:id="rId9" w:history="1">
        <w:r w:rsidRPr="00A26B23">
          <w:rPr>
            <w:rStyle w:val="Hyperlink"/>
            <w:color w:val="000000" w:themeColor="text1"/>
            <w:u w:val="none"/>
          </w:rPr>
          <w:t>www.Quarrix.com</w:t>
        </w:r>
      </w:hyperlink>
      <w:r w:rsidRPr="003C446B">
        <w:rPr>
          <w:color w:val="000000" w:themeColor="text1"/>
        </w:rPr>
        <w:t xml:space="preserve"> or call 800-438-2920 to locate the nearest dealer.</w:t>
      </w:r>
      <w:r w:rsidR="000C4A4C">
        <w:rPr>
          <w:rFonts w:cs="Arial"/>
          <w:color w:val="000000" w:themeColor="text1"/>
        </w:rPr>
        <w:t xml:space="preserve">         </w:t>
      </w:r>
    </w:p>
    <w:p w14:paraId="612D5DDB" w14:textId="0881C621" w:rsidR="00346F21" w:rsidRPr="000C4A4C" w:rsidRDefault="0081737E" w:rsidP="000C4A4C">
      <w:pPr>
        <w:jc w:val="center"/>
        <w:rPr>
          <w:rFonts w:cs="Arial"/>
          <w:color w:val="000000" w:themeColor="text1"/>
        </w:rPr>
      </w:pPr>
      <w:r w:rsidRPr="0081737E">
        <w:rPr>
          <w:i/>
        </w:rPr>
        <w:t># # #</w:t>
      </w:r>
    </w:p>
    <w:sectPr w:rsidR="00346F21" w:rsidRPr="000C4A4C" w:rsidSect="0081737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24770" w14:textId="77777777" w:rsidR="00B0282D" w:rsidRDefault="00B0282D" w:rsidP="0081737E">
      <w:pPr>
        <w:spacing w:after="0" w:line="240" w:lineRule="auto"/>
      </w:pPr>
      <w:r>
        <w:separator/>
      </w:r>
    </w:p>
  </w:endnote>
  <w:endnote w:type="continuationSeparator" w:id="0">
    <w:p w14:paraId="0ED2DC8D" w14:textId="77777777" w:rsidR="00B0282D" w:rsidRDefault="00B0282D" w:rsidP="0081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1F905" w14:textId="77777777" w:rsidR="00B0282D" w:rsidRDefault="00B0282D" w:rsidP="0081737E">
      <w:pPr>
        <w:spacing w:after="0" w:line="240" w:lineRule="auto"/>
      </w:pPr>
      <w:r>
        <w:separator/>
      </w:r>
    </w:p>
  </w:footnote>
  <w:footnote w:type="continuationSeparator" w:id="0">
    <w:p w14:paraId="61FB3F4F" w14:textId="77777777" w:rsidR="00B0282D" w:rsidRDefault="00B0282D" w:rsidP="00817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E6EDD" w14:textId="77777777" w:rsidR="0081737E" w:rsidRDefault="0081737E" w:rsidP="00AA6F5A">
    <w:pPr>
      <w:pStyle w:val="Header"/>
    </w:pPr>
    <w:r>
      <w:rPr>
        <w:noProof/>
      </w:rPr>
      <w:drawing>
        <wp:inline distT="0" distB="0" distL="0" distR="0" wp14:anchorId="3F562DE5" wp14:editId="30F82799">
          <wp:extent cx="1130159" cy="565079"/>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145528" cy="572764"/>
                  </a:xfrm>
                  <a:prstGeom prst="rect">
                    <a:avLst/>
                  </a:prstGeom>
                </pic:spPr>
              </pic:pic>
            </a:graphicData>
          </a:graphic>
        </wp:inline>
      </w:drawing>
    </w:r>
    <w: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37E"/>
    <w:rsid w:val="0000359D"/>
    <w:rsid w:val="00006FBF"/>
    <w:rsid w:val="000102DC"/>
    <w:rsid w:val="00057211"/>
    <w:rsid w:val="000A2046"/>
    <w:rsid w:val="000C4A4C"/>
    <w:rsid w:val="000E3461"/>
    <w:rsid w:val="001D2405"/>
    <w:rsid w:val="001E2D1B"/>
    <w:rsid w:val="001F6C1C"/>
    <w:rsid w:val="00207BCD"/>
    <w:rsid w:val="0023569F"/>
    <w:rsid w:val="00323AF1"/>
    <w:rsid w:val="00346F21"/>
    <w:rsid w:val="003509CE"/>
    <w:rsid w:val="00386C61"/>
    <w:rsid w:val="0039285C"/>
    <w:rsid w:val="003C446B"/>
    <w:rsid w:val="00440E4C"/>
    <w:rsid w:val="00546C3B"/>
    <w:rsid w:val="00591CF7"/>
    <w:rsid w:val="006270E7"/>
    <w:rsid w:val="00654598"/>
    <w:rsid w:val="00677620"/>
    <w:rsid w:val="00743388"/>
    <w:rsid w:val="0077794C"/>
    <w:rsid w:val="0081737E"/>
    <w:rsid w:val="008251F3"/>
    <w:rsid w:val="00862B2F"/>
    <w:rsid w:val="0088399B"/>
    <w:rsid w:val="008A6179"/>
    <w:rsid w:val="008E7380"/>
    <w:rsid w:val="009025BC"/>
    <w:rsid w:val="00933630"/>
    <w:rsid w:val="00942533"/>
    <w:rsid w:val="00A26B23"/>
    <w:rsid w:val="00A61C0A"/>
    <w:rsid w:val="00AA6F5A"/>
    <w:rsid w:val="00AE336B"/>
    <w:rsid w:val="00B0282D"/>
    <w:rsid w:val="00B558FC"/>
    <w:rsid w:val="00B87083"/>
    <w:rsid w:val="00B9463F"/>
    <w:rsid w:val="00C479C8"/>
    <w:rsid w:val="00CA2103"/>
    <w:rsid w:val="00CC2337"/>
    <w:rsid w:val="00D84360"/>
    <w:rsid w:val="00E632AF"/>
    <w:rsid w:val="00F17A6A"/>
    <w:rsid w:val="00F92F5F"/>
    <w:rsid w:val="00FA0A79"/>
    <w:rsid w:val="00FC0C67"/>
    <w:rsid w:val="00FF0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DCF20"/>
  <w15:chartTrackingRefBased/>
  <w15:docId w15:val="{60830AF5-3024-430F-804C-358C0AEB3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737E"/>
    <w:rPr>
      <w:color w:val="0563C1" w:themeColor="hyperlink"/>
      <w:u w:val="single"/>
    </w:rPr>
  </w:style>
  <w:style w:type="paragraph" w:styleId="Header">
    <w:name w:val="header"/>
    <w:basedOn w:val="Normal"/>
    <w:link w:val="HeaderChar"/>
    <w:uiPriority w:val="99"/>
    <w:unhideWhenUsed/>
    <w:rsid w:val="00817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37E"/>
  </w:style>
  <w:style w:type="paragraph" w:styleId="Footer">
    <w:name w:val="footer"/>
    <w:basedOn w:val="Normal"/>
    <w:link w:val="FooterChar"/>
    <w:uiPriority w:val="99"/>
    <w:unhideWhenUsed/>
    <w:rsid w:val="00817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37E"/>
  </w:style>
  <w:style w:type="character" w:styleId="UnresolvedMention">
    <w:name w:val="Unresolved Mention"/>
    <w:basedOn w:val="DefaultParagraphFont"/>
    <w:uiPriority w:val="99"/>
    <w:semiHidden/>
    <w:unhideWhenUsed/>
    <w:rsid w:val="008E7380"/>
    <w:rPr>
      <w:color w:val="605E5C"/>
      <w:shd w:val="clear" w:color="auto" w:fill="E1DFDD"/>
    </w:rPr>
  </w:style>
  <w:style w:type="paragraph" w:styleId="BalloonText">
    <w:name w:val="Balloon Text"/>
    <w:basedOn w:val="Normal"/>
    <w:link w:val="BalloonTextChar"/>
    <w:uiPriority w:val="99"/>
    <w:semiHidden/>
    <w:unhideWhenUsed/>
    <w:rsid w:val="00C479C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479C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409045">
      <w:bodyDiv w:val="1"/>
      <w:marLeft w:val="0"/>
      <w:marRight w:val="0"/>
      <w:marTop w:val="0"/>
      <w:marBottom w:val="0"/>
      <w:divBdr>
        <w:top w:val="none" w:sz="0" w:space="0" w:color="auto"/>
        <w:left w:val="none" w:sz="0" w:space="0" w:color="auto"/>
        <w:bottom w:val="none" w:sz="0" w:space="0" w:color="auto"/>
        <w:right w:val="none" w:sz="0" w:space="0" w:color="auto"/>
      </w:divBdr>
    </w:div>
    <w:div w:id="180866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arrix.com" TargetMode="External"/><Relationship Id="rId3" Type="http://schemas.openxmlformats.org/officeDocument/2006/relationships/webSettings" Target="webSettings.xml"/><Relationship Id="rId7" Type="http://schemas.openxmlformats.org/officeDocument/2006/relationships/hyperlink" Target="http://www.Quarrix.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Quarri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Hanson</dc:creator>
  <cp:keywords/>
  <dc:description/>
  <cp:lastModifiedBy>Singsaas, Heather M</cp:lastModifiedBy>
  <cp:revision>2</cp:revision>
  <dcterms:created xsi:type="dcterms:W3CDTF">2021-02-10T18:30:00Z</dcterms:created>
  <dcterms:modified xsi:type="dcterms:W3CDTF">2021-02-10T18:30:00Z</dcterms:modified>
</cp:coreProperties>
</file>